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7" w:rsidRPr="007502E9" w:rsidRDefault="00C64BB7" w:rsidP="00C64BB7">
      <w:pPr>
        <w:widowControl/>
        <w:spacing w:line="576" w:lineRule="auto"/>
        <w:jc w:val="center"/>
        <w:outlineLvl w:val="0"/>
        <w:rPr>
          <w:rFonts w:ascii="楷体_GB2312" w:hAnsi="楷体_GB2312"/>
          <w:b/>
          <w:bCs/>
          <w:kern w:val="36"/>
          <w:sz w:val="32"/>
          <w:szCs w:val="32"/>
        </w:rPr>
      </w:pPr>
      <w:r w:rsidRPr="00444F1C">
        <w:rPr>
          <w:rFonts w:ascii="楷体_GB2312" w:hAnsi="楷体_GB2312"/>
          <w:b/>
          <w:bCs/>
          <w:kern w:val="0"/>
          <w:sz w:val="30"/>
          <w:szCs w:val="30"/>
        </w:rPr>
        <w:t>东</w:t>
      </w:r>
      <w:r w:rsidRPr="00444F1C">
        <w:rPr>
          <w:rFonts w:ascii="楷体_GB2312" w:hAnsi="楷体_GB2312" w:hint="eastAsia"/>
          <w:b/>
          <w:bCs/>
          <w:kern w:val="0"/>
          <w:sz w:val="30"/>
          <w:szCs w:val="30"/>
        </w:rPr>
        <w:t>风</w:t>
      </w:r>
      <w:r w:rsidRPr="00444F1C">
        <w:rPr>
          <w:rFonts w:ascii="楷体_GB2312" w:hAnsi="楷体_GB2312"/>
          <w:b/>
          <w:bCs/>
          <w:kern w:val="0"/>
          <w:sz w:val="30"/>
          <w:szCs w:val="30"/>
        </w:rPr>
        <w:t>鸿</w:t>
      </w:r>
      <w:r w:rsidRPr="00444F1C">
        <w:rPr>
          <w:rFonts w:ascii="楷体_GB2312" w:hAnsi="楷体_GB2312" w:hint="eastAsia"/>
          <w:b/>
          <w:bCs/>
          <w:kern w:val="0"/>
          <w:sz w:val="30"/>
          <w:szCs w:val="30"/>
        </w:rPr>
        <w:t>泰襄阳汽车销售服务有限</w:t>
      </w:r>
      <w:r w:rsidRPr="00444F1C">
        <w:rPr>
          <w:rFonts w:ascii="楷体_GB2312" w:hAnsi="楷体_GB2312"/>
          <w:b/>
          <w:bCs/>
          <w:kern w:val="0"/>
          <w:sz w:val="30"/>
          <w:szCs w:val="30"/>
        </w:rPr>
        <w:t>公司岗位说明书</w:t>
      </w:r>
    </w:p>
    <w:tbl>
      <w:tblPr>
        <w:tblW w:w="10415" w:type="dxa"/>
        <w:jc w:val="center"/>
        <w:tblLayout w:type="fixed"/>
        <w:tblLook w:val="0000"/>
      </w:tblPr>
      <w:tblGrid>
        <w:gridCol w:w="1419"/>
        <w:gridCol w:w="3097"/>
        <w:gridCol w:w="5899"/>
      </w:tblGrid>
      <w:tr w:rsidR="00C64BB7" w:rsidRPr="007502E9" w:rsidTr="00C64BB7">
        <w:trPr>
          <w:trHeight w:val="520"/>
          <w:jc w:val="center"/>
        </w:trPr>
        <w:tc>
          <w:tcPr>
            <w:tcW w:w="10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BB7" w:rsidRPr="00DF72E6" w:rsidRDefault="00C64BB7" w:rsidP="00C82746">
            <w:pPr>
              <w:widowControl/>
              <w:rPr>
                <w:rFonts w:ascii="楷体_GB2312" w:hAnsi="楷体_GB2312"/>
                <w:b/>
                <w:bCs/>
                <w:color w:val="FF0000"/>
                <w:kern w:val="0"/>
                <w:sz w:val="28"/>
                <w:szCs w:val="28"/>
              </w:rPr>
            </w:pPr>
            <w:r w:rsidRPr="00DF72E6">
              <w:rPr>
                <w:rFonts w:ascii="楷体_GB2312" w:hAnsi="楷体_GB2312"/>
                <w:b/>
                <w:bCs/>
                <w:color w:val="FF0000"/>
                <w:kern w:val="36"/>
                <w:sz w:val="28"/>
                <w:szCs w:val="28"/>
              </w:rPr>
              <w:t>销售顾问</w:t>
            </w:r>
          </w:p>
        </w:tc>
      </w:tr>
      <w:tr w:rsidR="00C64BB7" w:rsidRPr="007502E9" w:rsidTr="00C64BB7">
        <w:trPr>
          <w:trHeight w:val="60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C64BB7" w:rsidRPr="007502E9" w:rsidRDefault="00C64BB7" w:rsidP="00C82746">
            <w:pPr>
              <w:widowControl/>
              <w:spacing w:line="50" w:lineRule="atLeast"/>
              <w:rPr>
                <w:rFonts w:ascii="楷体_GB2312" w:hAnsi="楷体_GB2312"/>
                <w:b/>
                <w:bCs/>
                <w:kern w:val="0"/>
                <w:szCs w:val="21"/>
              </w:rPr>
            </w:pPr>
            <w:r w:rsidRPr="007502E9">
              <w:rPr>
                <w:rFonts w:ascii="楷体_GB2312" w:hAnsi="楷体_GB2312"/>
                <w:b/>
                <w:bCs/>
                <w:kern w:val="0"/>
                <w:szCs w:val="21"/>
              </w:rPr>
              <w:t>一、基本信息</w:t>
            </w:r>
          </w:p>
        </w:tc>
      </w:tr>
      <w:tr w:rsidR="00C64BB7" w:rsidRPr="007502E9" w:rsidTr="00C64BB7">
        <w:trPr>
          <w:trHeight w:val="60"/>
          <w:jc w:val="center"/>
        </w:trPr>
        <w:tc>
          <w:tcPr>
            <w:tcW w:w="45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50" w:lineRule="atLeast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职位名称：销售顾问</w:t>
            </w:r>
          </w:p>
        </w:tc>
        <w:tc>
          <w:tcPr>
            <w:tcW w:w="589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50" w:lineRule="atLeast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所在部门：销售部</w:t>
            </w:r>
          </w:p>
        </w:tc>
      </w:tr>
      <w:tr w:rsidR="00C64BB7" w:rsidRPr="007502E9" w:rsidTr="00C64BB7">
        <w:trPr>
          <w:trHeight w:val="360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C64BB7" w:rsidRPr="007502E9" w:rsidRDefault="00C64BB7" w:rsidP="00C82746">
            <w:pPr>
              <w:widowControl/>
              <w:rPr>
                <w:rFonts w:ascii="楷体_GB2312" w:hAnsi="楷体_GB2312"/>
                <w:b/>
                <w:bCs/>
                <w:kern w:val="0"/>
                <w:szCs w:val="21"/>
              </w:rPr>
            </w:pPr>
            <w:r w:rsidRPr="007502E9">
              <w:rPr>
                <w:rFonts w:ascii="楷体_GB2312" w:hAnsi="楷体_GB2312"/>
                <w:b/>
                <w:bCs/>
                <w:kern w:val="0"/>
                <w:szCs w:val="21"/>
              </w:rPr>
              <w:t>二、职位目标</w:t>
            </w:r>
          </w:p>
        </w:tc>
      </w:tr>
      <w:tr w:rsidR="00C64BB7" w:rsidRPr="007502E9" w:rsidTr="00C64BB7">
        <w:trPr>
          <w:trHeight w:val="743"/>
          <w:jc w:val="center"/>
        </w:trPr>
        <w:tc>
          <w:tcPr>
            <w:tcW w:w="10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6BBC" w:rsidRDefault="00C64BB7" w:rsidP="00FA0F93">
            <w:pPr>
              <w:widowControl/>
              <w:ind w:firstLine="420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为达成公司整车销售目标，在销售</w:t>
            </w:r>
            <w:r>
              <w:rPr>
                <w:rFonts w:ascii="楷体_GB2312" w:hAnsi="楷体_GB2312" w:hint="eastAsia"/>
                <w:kern w:val="0"/>
                <w:szCs w:val="21"/>
              </w:rPr>
              <w:t>部</w:t>
            </w:r>
            <w:r w:rsidRPr="007502E9">
              <w:rPr>
                <w:rFonts w:ascii="楷体_GB2312" w:hAnsi="楷体_GB2312"/>
                <w:kern w:val="0"/>
                <w:szCs w:val="21"/>
              </w:rPr>
              <w:t>经理的领导下，完成本岗位的销售任务，提高客户购车的满意度，提升公司形象。</w:t>
            </w:r>
          </w:p>
          <w:p w:rsidR="00FA0F93" w:rsidRPr="007502E9" w:rsidRDefault="00FA0F93" w:rsidP="00FA0F93">
            <w:pPr>
              <w:widowControl/>
              <w:ind w:firstLine="420"/>
              <w:rPr>
                <w:rFonts w:ascii="楷体_GB2312" w:hAnsi="楷体_GB2312"/>
                <w:kern w:val="0"/>
                <w:szCs w:val="21"/>
              </w:rPr>
            </w:pPr>
          </w:p>
        </w:tc>
      </w:tr>
      <w:tr w:rsidR="00C64BB7" w:rsidRPr="007502E9" w:rsidTr="00C64BB7">
        <w:trPr>
          <w:trHeight w:val="360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C64BB7" w:rsidRPr="007502E9" w:rsidRDefault="00C64BB7" w:rsidP="00C82746">
            <w:pPr>
              <w:widowControl/>
              <w:rPr>
                <w:rFonts w:ascii="楷体_GB2312" w:hAnsi="楷体_GB2312"/>
                <w:b/>
                <w:bCs/>
                <w:kern w:val="0"/>
                <w:szCs w:val="21"/>
              </w:rPr>
            </w:pPr>
            <w:r w:rsidRPr="007502E9">
              <w:rPr>
                <w:rFonts w:ascii="楷体_GB2312" w:hAnsi="楷体_GB2312"/>
                <w:b/>
                <w:bCs/>
                <w:kern w:val="0"/>
                <w:szCs w:val="21"/>
              </w:rPr>
              <w:t>三、主要关系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直接上级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销售部经理</w:t>
            </w:r>
            <w:r>
              <w:rPr>
                <w:rFonts w:ascii="楷体_GB2312" w:hAnsi="楷体_GB2312" w:hint="eastAsia"/>
                <w:kern w:val="0"/>
                <w:szCs w:val="21"/>
              </w:rPr>
              <w:t>，展厅主管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直接下级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无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内部沟通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公司其它部门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外部沟通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客户，经销商</w:t>
            </w:r>
            <w:r>
              <w:rPr>
                <w:rFonts w:ascii="楷体_GB2312" w:hAnsi="楷体_GB2312" w:hint="eastAsia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kern w:val="0"/>
                <w:szCs w:val="21"/>
              </w:rPr>
              <w:t>银行</w:t>
            </w:r>
            <w:r>
              <w:rPr>
                <w:rFonts w:ascii="楷体_GB2312" w:hAnsi="楷体_GB2312" w:hint="eastAsia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kern w:val="0"/>
                <w:szCs w:val="21"/>
              </w:rPr>
              <w:t>保险公司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b/>
                <w:bCs/>
                <w:kern w:val="0"/>
                <w:szCs w:val="21"/>
              </w:rPr>
            </w:pPr>
            <w:r w:rsidRPr="007502E9">
              <w:rPr>
                <w:rFonts w:ascii="楷体_GB2312" w:hAnsi="楷体_GB2312"/>
                <w:b/>
                <w:bCs/>
                <w:kern w:val="0"/>
                <w:szCs w:val="21"/>
              </w:rPr>
              <w:t>四、职位职责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1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、接待展厅客户，进行产品介绍、商务洽谈、合同签订，协调用户、经销商、银行、车管、保险等相关部门关系，确保成功销售，并与客户保持良好关系</w:t>
            </w:r>
          </w:p>
          <w:p w:rsidR="00C64BB7" w:rsidRPr="007502E9" w:rsidRDefault="00C64BB7" w:rsidP="00C82746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2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、负责向用户介绍贷款、保险、上牌、付款方式等购车手续；对用户进行新车交付；</w:t>
            </w:r>
          </w:p>
          <w:p w:rsidR="00C64BB7" w:rsidRPr="007502E9" w:rsidRDefault="00C64BB7" w:rsidP="00C82746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3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、接洽客户电话咨询，为客户提供有关信息的咨询和解释；</w:t>
            </w:r>
          </w:p>
          <w:p w:rsidR="00C64BB7" w:rsidRPr="007502E9" w:rsidRDefault="00C64BB7" w:rsidP="00C82746">
            <w:pPr>
              <w:widowControl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4</w:t>
            </w:r>
            <w:r w:rsidRPr="007502E9">
              <w:rPr>
                <w:rFonts w:ascii="楷体_GB2312" w:hAnsi="楷体_GB2312"/>
                <w:kern w:val="0"/>
                <w:szCs w:val="21"/>
              </w:rPr>
              <w:t>、完善客户资料，填写展厅登记表、潜在客户表、成交用户表；</w:t>
            </w:r>
          </w:p>
          <w:p w:rsidR="00C64BB7" w:rsidRPr="007502E9" w:rsidRDefault="00C64BB7" w:rsidP="00C82746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5</w:t>
            </w:r>
            <w:r w:rsidRPr="007502E9">
              <w:rPr>
                <w:rFonts w:ascii="楷体_GB2312" w:hAnsi="楷体_GB2312"/>
                <w:kern w:val="0"/>
                <w:szCs w:val="21"/>
              </w:rPr>
              <w:t>、收集客户信息反馈；收集维护销售线索；</w:t>
            </w:r>
          </w:p>
          <w:p w:rsidR="00C64BB7" w:rsidRPr="007502E9" w:rsidRDefault="00C64BB7" w:rsidP="00C82746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6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、商务价格的签写、报批；</w:t>
            </w:r>
          </w:p>
          <w:p w:rsidR="00C64BB7" w:rsidRPr="007502E9" w:rsidRDefault="00C64BB7" w:rsidP="00C82746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7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、接待各类特殊用户学习、参观；</w:t>
            </w:r>
          </w:p>
          <w:p w:rsidR="00C64BB7" w:rsidRPr="007502E9" w:rsidRDefault="00C64BB7" w:rsidP="00494083">
            <w:pPr>
              <w:widowControl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8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、完成上级交办的其他工作。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b/>
                <w:bCs/>
                <w:kern w:val="0"/>
                <w:szCs w:val="21"/>
              </w:rPr>
            </w:pPr>
            <w:r w:rsidRPr="007502E9">
              <w:rPr>
                <w:rFonts w:ascii="楷体_GB2312" w:hAnsi="楷体_GB2312"/>
                <w:b/>
                <w:bCs/>
                <w:kern w:val="0"/>
                <w:szCs w:val="21"/>
              </w:rPr>
              <w:t>五、素质要求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所需学历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大学专科以上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所需专业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汽车或营销专业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所需资格证书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销售等级证书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工作经验要求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一年以上汽车销售经验</w:t>
            </w:r>
            <w:r w:rsidR="002C0592">
              <w:rPr>
                <w:rFonts w:ascii="楷体_GB2312" w:hAnsi="楷体_GB2312" w:hint="eastAsia"/>
                <w:spacing w:val="-8"/>
                <w:kern w:val="0"/>
                <w:szCs w:val="21"/>
              </w:rPr>
              <w:t>或应届毕业生</w:t>
            </w:r>
          </w:p>
        </w:tc>
      </w:tr>
      <w:tr w:rsidR="00C64BB7" w:rsidRPr="007502E9" w:rsidTr="00C64BB7">
        <w:trPr>
          <w:trHeight w:val="102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8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能力要求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8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良好的沟通能力和口头表达能力，良好的介绍能力</w:t>
            </w:r>
            <w:r>
              <w:rPr>
                <w:rFonts w:ascii="楷体_GB2312" w:hAnsi="楷体_GB2312" w:hint="eastAsia"/>
                <w:spacing w:val="-8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商务导向能力，强烈的服务意识</w:t>
            </w:r>
          </w:p>
        </w:tc>
      </w:tr>
      <w:tr w:rsidR="00C64BB7" w:rsidRPr="007502E9" w:rsidTr="00C64BB7">
        <w:trPr>
          <w:trHeight w:val="102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8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技能要求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64BB7">
            <w:pPr>
              <w:widowControl/>
              <w:spacing w:line="8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能熟练操作计算机</w:t>
            </w:r>
            <w:r>
              <w:rPr>
                <w:rFonts w:ascii="楷体_GB2312" w:hAnsi="楷体_GB2312" w:hint="eastAsia"/>
                <w:spacing w:val="-8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汽车驾驶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jc w:val="center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知识要求</w:t>
            </w:r>
          </w:p>
        </w:tc>
        <w:tc>
          <w:tcPr>
            <w:tcW w:w="899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spacing w:val="-8"/>
                <w:kern w:val="0"/>
                <w:szCs w:val="21"/>
              </w:rPr>
            </w:pP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对市场营销</w:t>
            </w:r>
            <w:r>
              <w:rPr>
                <w:rFonts w:ascii="楷体_GB2312" w:hAnsi="楷体_GB2312" w:hint="eastAsia"/>
                <w:spacing w:val="-8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汽车知识</w:t>
            </w:r>
            <w:r>
              <w:rPr>
                <w:rFonts w:ascii="楷体_GB2312" w:hAnsi="楷体_GB2312" w:hint="eastAsia"/>
                <w:spacing w:val="-8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财务知识</w:t>
            </w:r>
            <w:r>
              <w:rPr>
                <w:rFonts w:ascii="楷体_GB2312" w:hAnsi="楷体_GB2312" w:hint="eastAsia"/>
                <w:spacing w:val="-8"/>
                <w:kern w:val="0"/>
                <w:szCs w:val="21"/>
              </w:rPr>
              <w:t>，</w:t>
            </w:r>
            <w:r w:rsidRPr="007502E9">
              <w:rPr>
                <w:rFonts w:ascii="楷体_GB2312" w:hAnsi="楷体_GB2312"/>
                <w:spacing w:val="-8"/>
                <w:kern w:val="0"/>
                <w:szCs w:val="21"/>
              </w:rPr>
              <w:t>公关礼仪有很深的了解</w:t>
            </w:r>
          </w:p>
        </w:tc>
      </w:tr>
      <w:tr w:rsidR="00C64BB7" w:rsidRPr="007502E9" w:rsidTr="00C64BB7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C64BB7" w:rsidRPr="007502E9" w:rsidRDefault="00C64BB7" w:rsidP="00C82746">
            <w:pPr>
              <w:widowControl/>
              <w:spacing w:line="65" w:lineRule="atLeast"/>
              <w:rPr>
                <w:rFonts w:ascii="楷体_GB2312" w:hAnsi="楷体_GB2312"/>
                <w:b/>
                <w:bCs/>
                <w:kern w:val="0"/>
                <w:szCs w:val="21"/>
              </w:rPr>
            </w:pPr>
            <w:r w:rsidRPr="007502E9">
              <w:rPr>
                <w:rFonts w:ascii="楷体_GB2312" w:hAnsi="楷体_GB2312"/>
                <w:b/>
                <w:bCs/>
                <w:kern w:val="0"/>
                <w:szCs w:val="21"/>
              </w:rPr>
              <w:lastRenderedPageBreak/>
              <w:t>六、工作环境与强度（工作在体能、时间、地点等方面的要求）</w:t>
            </w:r>
          </w:p>
        </w:tc>
      </w:tr>
      <w:tr w:rsidR="00C64BB7" w:rsidRPr="007502E9" w:rsidTr="00494083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4BB7" w:rsidRPr="007502E9" w:rsidRDefault="00C64BB7" w:rsidP="00494083">
            <w:pPr>
              <w:widowControl/>
              <w:rPr>
                <w:rFonts w:ascii="楷体_GB2312" w:hAnsi="楷体_GB2312"/>
                <w:kern w:val="0"/>
                <w:szCs w:val="21"/>
              </w:rPr>
            </w:pPr>
            <w:r w:rsidRPr="007502E9">
              <w:rPr>
                <w:rFonts w:ascii="楷体_GB2312" w:hAnsi="楷体_GB2312"/>
                <w:kern w:val="0"/>
                <w:szCs w:val="21"/>
              </w:rPr>
              <w:t>值班，</w:t>
            </w:r>
            <w:r w:rsidRPr="007502E9">
              <w:rPr>
                <w:rFonts w:ascii="楷体_GB2312" w:hAnsi="楷体_GB2312"/>
                <w:kern w:val="0"/>
                <w:szCs w:val="21"/>
              </w:rPr>
              <w:t>75%</w:t>
            </w:r>
            <w:r w:rsidRPr="007502E9">
              <w:rPr>
                <w:rFonts w:ascii="楷体_GB2312" w:hAnsi="楷体_GB2312"/>
                <w:kern w:val="0"/>
                <w:szCs w:val="21"/>
              </w:rPr>
              <w:t>或更多的时间在室内，固定地点工作</w:t>
            </w:r>
          </w:p>
        </w:tc>
      </w:tr>
      <w:tr w:rsidR="00494083" w:rsidRPr="007502E9" w:rsidTr="00836BBC">
        <w:trPr>
          <w:trHeight w:val="1483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4083" w:rsidRPr="007502E9" w:rsidRDefault="00494083" w:rsidP="00C82746">
            <w:pPr>
              <w:widowControl/>
              <w:spacing w:line="65" w:lineRule="atLeast"/>
              <w:rPr>
                <w:rFonts w:ascii="楷体_GB2312" w:hAnsi="楷体_GB2312"/>
                <w:b/>
                <w:bCs/>
                <w:kern w:val="0"/>
                <w:szCs w:val="21"/>
              </w:rPr>
            </w:pPr>
          </w:p>
          <w:tbl>
            <w:tblPr>
              <w:tblW w:w="10415" w:type="dxa"/>
              <w:jc w:val="center"/>
              <w:tblLayout w:type="fixed"/>
              <w:tblLook w:val="0000"/>
            </w:tblPr>
            <w:tblGrid>
              <w:gridCol w:w="10415"/>
            </w:tblGrid>
            <w:tr w:rsidR="00494083" w:rsidRPr="007502E9" w:rsidTr="00C82746">
              <w:trPr>
                <w:trHeight w:val="78"/>
                <w:jc w:val="center"/>
              </w:trPr>
              <w:tc>
                <w:tcPr>
                  <w:tcW w:w="1041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B3B3B3"/>
                  <w:vAlign w:val="center"/>
                </w:tcPr>
                <w:p w:rsidR="00494083" w:rsidRPr="007502E9" w:rsidRDefault="00494083" w:rsidP="00494083">
                  <w:pPr>
                    <w:widowControl/>
                    <w:spacing w:line="65" w:lineRule="atLeast"/>
                    <w:rPr>
                      <w:rFonts w:ascii="楷体_GB2312" w:hAnsi="楷体_GB2312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楷体_GB2312" w:hAnsi="楷体_GB2312" w:hint="eastAsia"/>
                      <w:b/>
                      <w:bCs/>
                      <w:kern w:val="0"/>
                      <w:szCs w:val="21"/>
                    </w:rPr>
                    <w:t>七</w:t>
                  </w:r>
                  <w:r w:rsidRPr="007502E9">
                    <w:rPr>
                      <w:rFonts w:ascii="楷体_GB2312" w:hAnsi="楷体_GB2312"/>
                      <w:b/>
                      <w:bCs/>
                      <w:kern w:val="0"/>
                      <w:szCs w:val="21"/>
                    </w:rPr>
                    <w:t>、</w:t>
                  </w:r>
                  <w:r>
                    <w:rPr>
                      <w:rFonts w:ascii="楷体_GB2312" w:hAnsi="楷体_GB2312" w:hint="eastAsia"/>
                      <w:b/>
                      <w:bCs/>
                      <w:kern w:val="0"/>
                      <w:szCs w:val="21"/>
                    </w:rPr>
                    <w:t>公司待遇</w:t>
                  </w:r>
                </w:p>
              </w:tc>
            </w:tr>
          </w:tbl>
          <w:p w:rsidR="00494083" w:rsidRPr="00494083" w:rsidRDefault="00494083" w:rsidP="00836BBC">
            <w:pPr>
              <w:widowControl/>
              <w:spacing w:line="65" w:lineRule="atLeast"/>
              <w:rPr>
                <w:rFonts w:ascii="楷体_GB2312" w:hAnsi="楷体_GB2312"/>
                <w:bCs/>
                <w:kern w:val="0"/>
                <w:szCs w:val="21"/>
              </w:rPr>
            </w:pPr>
            <w:r w:rsidRPr="00494083">
              <w:rPr>
                <w:rFonts w:ascii="楷体_GB2312" w:hAnsi="楷体_GB2312" w:hint="eastAsia"/>
                <w:bCs/>
                <w:kern w:val="0"/>
                <w:szCs w:val="21"/>
              </w:rPr>
              <w:t>1</w:t>
            </w:r>
            <w:r w:rsidRPr="00494083">
              <w:rPr>
                <w:rFonts w:ascii="楷体_GB2312" w:hAnsi="楷体_GB2312" w:hint="eastAsia"/>
                <w:bCs/>
                <w:kern w:val="0"/>
                <w:szCs w:val="21"/>
              </w:rPr>
              <w:t>、薪酬：底薪</w:t>
            </w:r>
            <w:r w:rsidRPr="00494083">
              <w:rPr>
                <w:rFonts w:ascii="楷体_GB2312" w:hAnsi="楷体_GB2312" w:hint="eastAsia"/>
                <w:bCs/>
                <w:kern w:val="0"/>
                <w:szCs w:val="21"/>
              </w:rPr>
              <w:t>+</w:t>
            </w:r>
            <w:r w:rsidRPr="00494083">
              <w:rPr>
                <w:rFonts w:ascii="楷体_GB2312" w:hAnsi="楷体_GB2312" w:hint="eastAsia"/>
                <w:bCs/>
                <w:kern w:val="0"/>
                <w:szCs w:val="21"/>
              </w:rPr>
              <w:t>提成</w:t>
            </w:r>
            <w:r>
              <w:rPr>
                <w:rFonts w:ascii="楷体_GB2312" w:hAnsi="楷体_GB2312" w:hint="eastAsia"/>
                <w:bCs/>
                <w:kern w:val="0"/>
                <w:szCs w:val="21"/>
              </w:rPr>
              <w:t>，</w:t>
            </w:r>
            <w:r>
              <w:rPr>
                <w:rFonts w:ascii="楷体_GB2312" w:hAnsi="楷体_GB2312" w:hint="eastAsia"/>
                <w:bCs/>
                <w:kern w:val="0"/>
                <w:szCs w:val="21"/>
              </w:rPr>
              <w:t>13</w:t>
            </w:r>
            <w:r>
              <w:rPr>
                <w:rFonts w:ascii="楷体_GB2312" w:hAnsi="楷体_GB2312" w:hint="eastAsia"/>
                <w:bCs/>
                <w:kern w:val="0"/>
                <w:szCs w:val="21"/>
              </w:rPr>
              <w:t>薪</w:t>
            </w:r>
          </w:p>
        </w:tc>
      </w:tr>
      <w:tr w:rsidR="00494083" w:rsidRPr="007502E9" w:rsidTr="00494083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4083" w:rsidRPr="00494083" w:rsidRDefault="00494083" w:rsidP="00836BBC">
            <w:pPr>
              <w:widowControl/>
              <w:rPr>
                <w:rFonts w:ascii="楷体_GB2312" w:hAnsi="楷体_GB2312"/>
                <w:kern w:val="0"/>
                <w:szCs w:val="21"/>
              </w:rPr>
            </w:pPr>
            <w:r>
              <w:rPr>
                <w:rFonts w:ascii="楷体_GB2312" w:hAnsi="楷体_GB2312" w:hint="eastAsia"/>
                <w:kern w:val="0"/>
                <w:szCs w:val="21"/>
              </w:rPr>
              <w:t>2</w:t>
            </w:r>
            <w:r>
              <w:rPr>
                <w:rFonts w:ascii="楷体_GB2312" w:hAnsi="楷体_GB2312" w:hint="eastAsia"/>
                <w:kern w:val="0"/>
                <w:szCs w:val="21"/>
              </w:rPr>
              <w:t>、公司缴纳：五险一金</w:t>
            </w:r>
            <w:r w:rsidR="00836BBC">
              <w:rPr>
                <w:rFonts w:ascii="楷体_GB2312" w:hAnsi="楷体_GB2312" w:hint="eastAsia"/>
                <w:kern w:val="0"/>
                <w:szCs w:val="21"/>
              </w:rPr>
              <w:t>、意外险</w:t>
            </w:r>
          </w:p>
        </w:tc>
      </w:tr>
      <w:tr w:rsidR="00494083" w:rsidRPr="007502E9" w:rsidTr="00494083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4083" w:rsidRDefault="00494083" w:rsidP="00494083">
            <w:pPr>
              <w:widowControl/>
              <w:rPr>
                <w:rFonts w:ascii="楷体_GB2312" w:hAnsi="楷体_GB2312"/>
                <w:kern w:val="0"/>
                <w:szCs w:val="21"/>
              </w:rPr>
            </w:pPr>
            <w:r>
              <w:rPr>
                <w:rFonts w:ascii="楷体_GB2312" w:hAnsi="楷体_GB2312" w:hint="eastAsia"/>
                <w:kern w:val="0"/>
                <w:szCs w:val="21"/>
              </w:rPr>
              <w:t>3</w:t>
            </w:r>
            <w:r>
              <w:rPr>
                <w:rFonts w:ascii="楷体_GB2312" w:hAnsi="楷体_GB2312" w:hint="eastAsia"/>
                <w:kern w:val="0"/>
                <w:szCs w:val="21"/>
              </w:rPr>
              <w:t>、公司提供：</w:t>
            </w:r>
            <w:r w:rsidR="00836BBC">
              <w:rPr>
                <w:rFonts w:ascii="楷体_GB2312" w:hAnsi="楷体_GB2312" w:hint="eastAsia"/>
                <w:kern w:val="0"/>
                <w:szCs w:val="21"/>
              </w:rPr>
              <w:t>定制工装、午餐、</w:t>
            </w:r>
            <w:r>
              <w:rPr>
                <w:rFonts w:ascii="楷体_GB2312" w:hAnsi="楷体_GB2312" w:hint="eastAsia"/>
                <w:kern w:val="0"/>
                <w:szCs w:val="21"/>
              </w:rPr>
              <w:t>交通费、通讯费</w:t>
            </w:r>
            <w:r w:rsidR="00836BBC">
              <w:rPr>
                <w:rFonts w:ascii="楷体_GB2312" w:hAnsi="楷体_GB2312" w:hint="eastAsia"/>
                <w:kern w:val="0"/>
                <w:szCs w:val="21"/>
              </w:rPr>
              <w:t>、传统节日福利</w:t>
            </w:r>
          </w:p>
        </w:tc>
      </w:tr>
      <w:tr w:rsidR="00494083" w:rsidRPr="007502E9" w:rsidTr="00C64BB7">
        <w:trPr>
          <w:trHeight w:val="78"/>
          <w:jc w:val="center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083" w:rsidRDefault="00494083" w:rsidP="00494083">
            <w:pPr>
              <w:widowControl/>
              <w:rPr>
                <w:rFonts w:ascii="楷体_GB2312" w:hAnsi="楷体_GB2312"/>
                <w:kern w:val="0"/>
                <w:szCs w:val="21"/>
              </w:rPr>
            </w:pPr>
            <w:r>
              <w:rPr>
                <w:rFonts w:ascii="楷体_GB2312" w:hAnsi="楷体_GB2312" w:hint="eastAsia"/>
                <w:kern w:val="0"/>
                <w:szCs w:val="21"/>
              </w:rPr>
              <w:t>4</w:t>
            </w:r>
            <w:r>
              <w:rPr>
                <w:rFonts w:ascii="楷体_GB2312" w:hAnsi="楷体_GB2312" w:hint="eastAsia"/>
                <w:kern w:val="0"/>
                <w:szCs w:val="21"/>
              </w:rPr>
              <w:t>、公司安排：年休假、员工体检</w:t>
            </w:r>
            <w:r w:rsidR="00836BBC">
              <w:rPr>
                <w:rFonts w:ascii="楷体_GB2312" w:hAnsi="楷体_GB2312" w:hint="eastAsia"/>
                <w:kern w:val="0"/>
                <w:szCs w:val="21"/>
              </w:rPr>
              <w:t>、岗位培训、拓展活动</w:t>
            </w:r>
          </w:p>
        </w:tc>
      </w:tr>
    </w:tbl>
    <w:p w:rsidR="00424D78" w:rsidRDefault="00424D78"/>
    <w:sectPr w:rsidR="00424D78" w:rsidSect="0042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BB7"/>
    <w:rsid w:val="002C0592"/>
    <w:rsid w:val="002C5346"/>
    <w:rsid w:val="003B43A5"/>
    <w:rsid w:val="00424D78"/>
    <w:rsid w:val="00494083"/>
    <w:rsid w:val="00590B72"/>
    <w:rsid w:val="00836BBC"/>
    <w:rsid w:val="008D6933"/>
    <w:rsid w:val="00A03208"/>
    <w:rsid w:val="00C64BB7"/>
    <w:rsid w:val="00F97F42"/>
    <w:rsid w:val="00FA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2017-05-03T02:00:00Z</dcterms:created>
  <dcterms:modified xsi:type="dcterms:W3CDTF">2017-05-16T08:31:00Z</dcterms:modified>
</cp:coreProperties>
</file>